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hint="eastAsia" w:ascii="宋体" w:hAnsi="宋体"/>
          <w:b w:val="0"/>
          <w:bCs w:val="0"/>
          <w:sz w:val="28"/>
          <w:szCs w:val="28"/>
        </w:rPr>
      </w:pPr>
      <w:r>
        <w:rPr>
          <w:rFonts w:hint="eastAsia" w:ascii="方正小标宋简体" w:hAnsi="宋体" w:eastAsia="方正小标宋简体"/>
          <w:b w:val="0"/>
          <w:bCs w:val="0"/>
          <w:sz w:val="36"/>
          <w:szCs w:val="36"/>
          <w:lang w:eastAsia="zh-CN"/>
        </w:rPr>
        <w:t>楚雄医药高等专科学校</w:t>
      </w: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新建意识形态阵地审批表</w:t>
      </w:r>
    </w:p>
    <w:tbl>
      <w:tblPr>
        <w:tblStyle w:val="2"/>
        <w:tblpPr w:leftFromText="180" w:rightFromText="180" w:vertAnchor="text" w:horzAnchor="page" w:tblpXSpec="center" w:tblpY="370"/>
        <w:tblOverlap w:val="never"/>
        <w:tblW w:w="8830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997"/>
        <w:gridCol w:w="1582"/>
        <w:gridCol w:w="543"/>
        <w:gridCol w:w="1800"/>
        <w:gridCol w:w="883"/>
        <w:gridCol w:w="1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门</w:t>
            </w:r>
          </w:p>
        </w:tc>
        <w:tc>
          <w:tcPr>
            <w:tcW w:w="663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阵地类型</w:t>
            </w:r>
          </w:p>
        </w:tc>
        <w:tc>
          <w:tcPr>
            <w:tcW w:w="663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ind w:firstLine="360" w:firstLineChars="150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微信公众平台□    微博公众平台□    网  站□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 xml:space="preserve">    宣传栏□         文字出版物□    其它类型阵地□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帐户名称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及账号</w:t>
            </w:r>
          </w:p>
        </w:tc>
        <w:tc>
          <w:tcPr>
            <w:tcW w:w="663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（拟）开通时间</w:t>
            </w:r>
          </w:p>
        </w:tc>
        <w:tc>
          <w:tcPr>
            <w:tcW w:w="663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队伍</w:t>
            </w: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管理员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微信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eastAsia="zh-CN"/>
              </w:rPr>
              <w:t>号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1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运营者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微信</w:t>
            </w:r>
          </w:p>
        </w:tc>
        <w:tc>
          <w:tcPr>
            <w:tcW w:w="18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2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ind w:left="1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所属党支部（总支）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负责人意见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6635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签章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（加盖单位公章）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</w:trPr>
        <w:tc>
          <w:tcPr>
            <w:tcW w:w="2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ind w:left="113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党委宣传部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585858"/>
                <w:kern w:val="0"/>
                <w:sz w:val="24"/>
              </w:rPr>
            </w:pPr>
          </w:p>
        </w:tc>
        <w:tc>
          <w:tcPr>
            <w:tcW w:w="6635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签章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（加盖单位公章）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2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ind w:left="1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党委领导</w:t>
            </w:r>
          </w:p>
          <w:p>
            <w:pPr>
              <w:widowControl/>
              <w:spacing w:line="300" w:lineRule="exact"/>
              <w:ind w:left="113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意见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6635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36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</w:tbl>
    <w:p>
      <w:pPr>
        <w:spacing w:line="300" w:lineRule="exact"/>
        <w:rPr>
          <w:rFonts w:hint="eastAsia" w:ascii="宋体" w:hAnsi="宋体" w:eastAsia="宋体" w:cs="宋体"/>
          <w:b w:val="0"/>
          <w:bCs w:val="0"/>
        </w:rPr>
      </w:pPr>
    </w:p>
    <w:p>
      <w:pPr>
        <w:spacing w:line="300" w:lineRule="exact"/>
        <w:rPr>
          <w:rFonts w:hint="eastAsia" w:ascii="宋体" w:hAnsi="宋体" w:eastAsia="宋体" w:cs="宋体"/>
          <w:b w:val="0"/>
          <w:bCs w:val="0"/>
        </w:rPr>
      </w:pPr>
      <w:bookmarkStart w:id="0" w:name="_GoBack"/>
      <w:bookmarkEnd w:id="0"/>
    </w:p>
    <w:p>
      <w:pPr>
        <w:spacing w:line="300" w:lineRule="exact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注：1.此申请表一式两份，党委宣传部、申请单位各留一份备案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</w:rPr>
        <w:t>2.官方微博（微信）或其他平台开通后，需将相关阵地信息通过意识形态阵地备案表形式报党委宣传部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</w:rPr>
        <w:t>.相关队伍人员如发生变更，应以书面形式报党委宣传部备案。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480CA711-FFFE-420B-A97E-E584146AACB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YzljNjg1Y2FkODE0MWJlYTBhOTBlYTkyNTEwOTIifQ=="/>
  </w:docVars>
  <w:rsids>
    <w:rsidRoot w:val="00000000"/>
    <w:rsid w:val="0455432F"/>
    <w:rsid w:val="49E604BE"/>
    <w:rsid w:val="4EC9768C"/>
    <w:rsid w:val="6045481B"/>
    <w:rsid w:val="604A7248"/>
    <w:rsid w:val="7BD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0</Lines>
  <Paragraphs>0</Paragraphs>
  <TotalTime>3</TotalTime>
  <ScaleCrop>false</ScaleCrop>
  <LinksUpToDate>false</LinksUpToDate>
  <CharactersWithSpaces>370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2020-12-29T07:45:00Z</dcterms:created>
  <dc:creator>Administrator</dc:creator>
  <cp:lastModifiedBy>张志强</cp:lastModifiedBy>
  <cp:lastPrinted>2020-12-30T08:46:00Z</cp:lastPrinted>
  <dcterms:modified xsi:type="dcterms:W3CDTF">2023-02-24T03:05:42Z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E099D0BD1E744FF1A8094023231B90E7</vt:lpwstr>
  </property>
</Properties>
</file>